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34"/>
          <w:szCs w:val="34"/>
          <w:u w:val="single"/>
        </w:rPr>
      </w:pPr>
      <w:r w:rsidDel="00000000" w:rsidR="00000000" w:rsidRPr="00000000">
        <w:rPr>
          <w:b w:val="1"/>
          <w:sz w:val="34"/>
          <w:szCs w:val="34"/>
          <w:u w:val="single"/>
          <w:rtl w:val="0"/>
        </w:rPr>
        <w:t xml:space="preserve">Question-01</w:t>
      </w:r>
    </w:p>
    <w:p w:rsidR="00000000" w:rsidDel="00000000" w:rsidP="00000000" w:rsidRDefault="00000000" w:rsidRPr="00000000" w14:paraId="00000002">
      <w:pPr>
        <w:rPr>
          <w:b w:val="1"/>
          <w:sz w:val="34"/>
          <w:szCs w:val="34"/>
          <w:u w:val="single"/>
        </w:rPr>
      </w:pPr>
      <w:r w:rsidDel="00000000" w:rsidR="00000000" w:rsidRPr="00000000">
        <w:rPr>
          <w:rtl w:val="0"/>
        </w:rPr>
      </w:r>
    </w:p>
    <w:p w:rsidR="00000000" w:rsidDel="00000000" w:rsidP="00000000" w:rsidRDefault="00000000" w:rsidRPr="00000000" w14:paraId="00000003">
      <w:pPr>
        <w:rPr>
          <w:b w:val="1"/>
          <w:sz w:val="34"/>
          <w:szCs w:val="34"/>
          <w:u w:val="single"/>
        </w:rPr>
      </w:pPr>
      <w:r w:rsidDel="00000000" w:rsidR="00000000" w:rsidRPr="00000000">
        <w:rPr>
          <w:b w:val="1"/>
          <w:sz w:val="34"/>
          <w:szCs w:val="34"/>
          <w:u w:val="single"/>
          <w:rtl w:val="0"/>
        </w:rPr>
        <w:t xml:space="preserve">Task 1:</w:t>
      </w:r>
    </w:p>
    <w:p w:rsidR="00000000" w:rsidDel="00000000" w:rsidP="00000000" w:rsidRDefault="00000000" w:rsidRPr="00000000" w14:paraId="00000004">
      <w:pPr>
        <w:rPr>
          <w:b w:val="1"/>
          <w:sz w:val="34"/>
          <w:szCs w:val="34"/>
          <w:u w:val="single"/>
        </w:rPr>
      </w:pPr>
      <w:r w:rsidDel="00000000" w:rsidR="00000000" w:rsidRPr="00000000">
        <w:rPr>
          <w:rtl w:val="0"/>
        </w:rPr>
      </w:r>
    </w:p>
    <w:p w:rsidR="00000000" w:rsidDel="00000000" w:rsidP="00000000" w:rsidRDefault="00000000" w:rsidRPr="00000000" w14:paraId="00000005">
      <w:pPr>
        <w:rPr>
          <w:b w:val="1"/>
          <w:sz w:val="34"/>
          <w:szCs w:val="34"/>
          <w:u w:val="single"/>
        </w:rPr>
      </w:pPr>
      <w:r w:rsidDel="00000000" w:rsidR="00000000" w:rsidRPr="00000000">
        <w:rPr>
          <w:b w:val="1"/>
          <w:sz w:val="34"/>
          <w:szCs w:val="34"/>
          <w:u w:val="single"/>
        </w:rPr>
        <w:drawing>
          <wp:inline distB="114300" distT="114300" distL="114300" distR="114300">
            <wp:extent cx="5943600" cy="1993900"/>
            <wp:effectExtent b="0" l="0" r="0" t="0"/>
            <wp:docPr id="18"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b w:val="1"/>
          <w:sz w:val="34"/>
          <w:szCs w:val="34"/>
          <w:u w:val="single"/>
        </w:rPr>
      </w:pPr>
      <w:r w:rsidDel="00000000" w:rsidR="00000000" w:rsidRPr="00000000">
        <w:rPr>
          <w:b w:val="1"/>
          <w:sz w:val="34"/>
          <w:szCs w:val="34"/>
          <w:u w:val="single"/>
        </w:rPr>
        <w:drawing>
          <wp:inline distB="114300" distT="114300" distL="114300" distR="114300">
            <wp:extent cx="4323080" cy="4052888"/>
            <wp:effectExtent b="0" l="0" r="0" t="0"/>
            <wp:docPr id="20"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4323080"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b w:val="1"/>
          <w:sz w:val="34"/>
          <w:szCs w:val="34"/>
          <w:u w:val="single"/>
        </w:rPr>
      </w:pPr>
      <w:r w:rsidDel="00000000" w:rsidR="00000000" w:rsidRPr="00000000">
        <w:rPr>
          <w:rtl w:val="0"/>
        </w:rPr>
      </w:r>
    </w:p>
    <w:p w:rsidR="00000000" w:rsidDel="00000000" w:rsidP="00000000" w:rsidRDefault="00000000" w:rsidRPr="00000000" w14:paraId="00000008">
      <w:pPr>
        <w:rPr>
          <w:b w:val="1"/>
          <w:sz w:val="34"/>
          <w:szCs w:val="34"/>
          <w:u w:val="single"/>
        </w:rPr>
      </w:pPr>
      <w:r w:rsidDel="00000000" w:rsidR="00000000" w:rsidRPr="00000000">
        <w:rPr>
          <w:b w:val="1"/>
          <w:sz w:val="34"/>
          <w:szCs w:val="34"/>
          <w:u w:val="single"/>
        </w:rPr>
        <w:drawing>
          <wp:inline distB="114300" distT="114300" distL="114300" distR="114300">
            <wp:extent cx="4975329" cy="3890963"/>
            <wp:effectExtent b="0" l="0" r="0" t="0"/>
            <wp:docPr id="1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975329" cy="3890963"/>
                    </a:xfrm>
                    <a:prstGeom prst="rect"/>
                    <a:ln/>
                  </pic:spPr>
                </pic:pic>
              </a:graphicData>
            </a:graphic>
          </wp:inline>
        </w:drawing>
      </w:r>
      <w:r w:rsidDel="00000000" w:rsidR="00000000" w:rsidRPr="00000000">
        <w:rPr>
          <w:b w:val="1"/>
          <w:sz w:val="34"/>
          <w:szCs w:val="34"/>
          <w:u w:val="single"/>
        </w:rPr>
        <w:drawing>
          <wp:inline distB="114300" distT="114300" distL="114300" distR="114300">
            <wp:extent cx="5203302" cy="3026921"/>
            <wp:effectExtent b="0" l="0" r="0" t="0"/>
            <wp:docPr id="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203302" cy="3026921"/>
                    </a:xfrm>
                    <a:prstGeom prst="rect"/>
                    <a:ln/>
                  </pic:spPr>
                </pic:pic>
              </a:graphicData>
            </a:graphic>
          </wp:inline>
        </w:drawing>
      </w:r>
      <w:r w:rsidDel="00000000" w:rsidR="00000000" w:rsidRPr="00000000">
        <w:rPr>
          <w:b w:val="1"/>
          <w:sz w:val="34"/>
          <w:szCs w:val="34"/>
          <w:u w:val="single"/>
        </w:rPr>
        <w:drawing>
          <wp:inline distB="114300" distT="114300" distL="114300" distR="114300">
            <wp:extent cx="4967288" cy="1377149"/>
            <wp:effectExtent b="0" l="0" r="0" t="0"/>
            <wp:docPr id="1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967288" cy="1377149"/>
                    </a:xfrm>
                    <a:prstGeom prst="rect"/>
                    <a:ln/>
                  </pic:spPr>
                </pic:pic>
              </a:graphicData>
            </a:graphic>
          </wp:inline>
        </w:drawing>
      </w:r>
      <w:r w:rsidDel="00000000" w:rsidR="00000000" w:rsidRPr="00000000">
        <w:rPr>
          <w:b w:val="1"/>
          <w:sz w:val="34"/>
          <w:szCs w:val="34"/>
          <w:u w:val="single"/>
        </w:rPr>
        <w:drawing>
          <wp:inline distB="114300" distT="114300" distL="114300" distR="114300">
            <wp:extent cx="4287362" cy="3827021"/>
            <wp:effectExtent b="0" l="0" r="0" t="0"/>
            <wp:docPr id="26"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4287362" cy="3827021"/>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4989294" cy="3709988"/>
            <wp:effectExtent b="0" l="0" r="0" t="0"/>
            <wp:docPr id="25"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4989294" cy="3709988"/>
                    </a:xfrm>
                    <a:prstGeom prst="rect"/>
                    <a:ln/>
                  </pic:spPr>
                </pic:pic>
              </a:graphicData>
            </a:graphic>
          </wp:inline>
        </w:drawing>
      </w:r>
      <w:r w:rsidDel="00000000" w:rsidR="00000000" w:rsidRPr="00000000">
        <w:rPr/>
        <w:drawing>
          <wp:inline distB="114300" distT="114300" distL="114300" distR="114300">
            <wp:extent cx="5005388" cy="2494672"/>
            <wp:effectExtent b="0" l="0" r="0" t="0"/>
            <wp:docPr id="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005388" cy="2494672"/>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sz w:val="34"/>
          <w:szCs w:val="34"/>
          <w:u w:val="single"/>
        </w:rPr>
      </w:pPr>
      <w:r w:rsidDel="00000000" w:rsidR="00000000" w:rsidRPr="00000000">
        <w:rPr>
          <w:b w:val="1"/>
          <w:sz w:val="34"/>
          <w:szCs w:val="34"/>
          <w:u w:val="single"/>
          <w:rtl w:val="0"/>
        </w:rPr>
        <w:t xml:space="preserve">Analysis:</w:t>
      </w:r>
    </w:p>
    <w:p w:rsidR="00000000" w:rsidDel="00000000" w:rsidP="00000000" w:rsidRDefault="00000000" w:rsidRPr="00000000" w14:paraId="0000000C">
      <w:pPr>
        <w:rPr/>
      </w:pPr>
      <w:r w:rsidDel="00000000" w:rsidR="00000000" w:rsidRPr="00000000">
        <w:rPr>
          <w:rtl w:val="0"/>
        </w:rPr>
        <w:t xml:space="preserve">Harris Corner Detection struggles with circular shapes because their edges are smooth and don’t have sharp corners. Irregular textures like cheese or toppings create messy patterns that confuse the algorithm. Circles are often too symmetrical for it to find distinct corner points.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Replacing the circular shaped Pizza with a triangle-shaped cake piece we can see that, the Harris corner detection algorithm works better on triangle-shaped cake piece as the edges of a triange is more defined than a circular shaped Pizza.</w:t>
      </w:r>
    </w:p>
    <w:p w:rsidR="00000000" w:rsidDel="00000000" w:rsidP="00000000" w:rsidRDefault="00000000" w:rsidRPr="00000000" w14:paraId="0000000F">
      <w:pPr>
        <w:jc w:val="center"/>
        <w:rPr>
          <w:b w:val="1"/>
          <w:sz w:val="34"/>
          <w:szCs w:val="34"/>
          <w:u w:val="single"/>
        </w:rPr>
      </w:pPr>
      <w:r w:rsidDel="00000000" w:rsidR="00000000" w:rsidRPr="00000000">
        <w:rPr>
          <w:b w:val="1"/>
          <w:sz w:val="34"/>
          <w:szCs w:val="34"/>
          <w:u w:val="single"/>
          <w:rtl w:val="0"/>
        </w:rPr>
        <w:t xml:space="preserve">Question-02</w:t>
      </w:r>
    </w:p>
    <w:p w:rsidR="00000000" w:rsidDel="00000000" w:rsidP="00000000" w:rsidRDefault="00000000" w:rsidRPr="00000000" w14:paraId="00000010">
      <w:pPr>
        <w:rPr>
          <w:b w:val="1"/>
          <w:sz w:val="34"/>
          <w:szCs w:val="34"/>
          <w:u w:val="single"/>
        </w:rPr>
      </w:pPr>
      <w:r w:rsidDel="00000000" w:rsidR="00000000" w:rsidRPr="00000000">
        <w:rPr>
          <w:rtl w:val="0"/>
        </w:rPr>
      </w:r>
    </w:p>
    <w:p w:rsidR="00000000" w:rsidDel="00000000" w:rsidP="00000000" w:rsidRDefault="00000000" w:rsidRPr="00000000" w14:paraId="00000011">
      <w:pPr>
        <w:rPr>
          <w:b w:val="1"/>
          <w:sz w:val="34"/>
          <w:szCs w:val="34"/>
          <w:u w:val="single"/>
        </w:rPr>
      </w:pPr>
      <w:r w:rsidDel="00000000" w:rsidR="00000000" w:rsidRPr="00000000">
        <w:rPr>
          <w:b w:val="1"/>
          <w:sz w:val="34"/>
          <w:szCs w:val="34"/>
          <w:u w:val="single"/>
          <w:rtl w:val="0"/>
        </w:rPr>
        <w:t xml:space="preserve">Task 2:</w:t>
      </w:r>
    </w:p>
    <w:p w:rsidR="00000000" w:rsidDel="00000000" w:rsidP="00000000" w:rsidRDefault="00000000" w:rsidRPr="00000000" w14:paraId="00000012">
      <w:pPr>
        <w:rPr>
          <w:b w:val="1"/>
          <w:sz w:val="34"/>
          <w:szCs w:val="34"/>
          <w:u w:val="single"/>
        </w:rPr>
      </w:pPr>
      <w:r w:rsidDel="00000000" w:rsidR="00000000" w:rsidRPr="00000000">
        <w:rPr>
          <w:rtl w:val="0"/>
        </w:rPr>
      </w:r>
    </w:p>
    <w:p w:rsidR="00000000" w:rsidDel="00000000" w:rsidP="00000000" w:rsidRDefault="00000000" w:rsidRPr="00000000" w14:paraId="00000013">
      <w:pPr>
        <w:rPr>
          <w:b w:val="1"/>
          <w:sz w:val="34"/>
          <w:szCs w:val="34"/>
          <w:u w:val="single"/>
        </w:rPr>
      </w:pPr>
      <w:r w:rsidDel="00000000" w:rsidR="00000000" w:rsidRPr="00000000">
        <w:rPr>
          <w:b w:val="1"/>
          <w:sz w:val="34"/>
          <w:szCs w:val="34"/>
          <w:u w:val="single"/>
        </w:rPr>
        <w:drawing>
          <wp:inline distB="114300" distT="114300" distL="114300" distR="114300">
            <wp:extent cx="4857155" cy="3168048"/>
            <wp:effectExtent b="0" l="0" r="0" t="0"/>
            <wp:docPr id="12"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4857155" cy="316804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b w:val="1"/>
          <w:sz w:val="34"/>
          <w:szCs w:val="34"/>
          <w:u w:val="single"/>
        </w:rPr>
      </w:pPr>
      <w:r w:rsidDel="00000000" w:rsidR="00000000" w:rsidRPr="00000000">
        <w:rPr>
          <w:b w:val="1"/>
          <w:sz w:val="34"/>
          <w:szCs w:val="34"/>
          <w:u w:val="single"/>
        </w:rPr>
        <w:drawing>
          <wp:inline distB="114300" distT="114300" distL="114300" distR="114300">
            <wp:extent cx="2057400" cy="3524250"/>
            <wp:effectExtent b="0" l="0" r="0" t="0"/>
            <wp:docPr id="1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05740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b w:val="1"/>
          <w:sz w:val="34"/>
          <w:szCs w:val="34"/>
          <w:u w:val="single"/>
        </w:rPr>
      </w:pPr>
      <w:r w:rsidDel="00000000" w:rsidR="00000000" w:rsidRPr="00000000">
        <w:rPr>
          <w:b w:val="1"/>
          <w:sz w:val="34"/>
          <w:szCs w:val="34"/>
          <w:u w:val="single"/>
        </w:rPr>
        <w:drawing>
          <wp:inline distB="114300" distT="114300" distL="114300" distR="114300">
            <wp:extent cx="5943600" cy="3340100"/>
            <wp:effectExtent b="0" l="0" r="0" t="0"/>
            <wp:docPr id="16"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b w:val="1"/>
          <w:sz w:val="34"/>
          <w:szCs w:val="34"/>
          <w:u w:val="single"/>
        </w:rPr>
        <w:drawing>
          <wp:inline distB="114300" distT="114300" distL="114300" distR="114300">
            <wp:extent cx="5943600" cy="3594100"/>
            <wp:effectExtent b="0" l="0" r="0" t="0"/>
            <wp:docPr id="9"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943600" cy="3594100"/>
                    </a:xfrm>
                    <a:prstGeom prst="rect"/>
                    <a:ln/>
                  </pic:spPr>
                </pic:pic>
              </a:graphicData>
            </a:graphic>
          </wp:inline>
        </w:drawing>
      </w:r>
      <w:r w:rsidDel="00000000" w:rsidR="00000000" w:rsidRPr="00000000">
        <w:rPr>
          <w:b w:val="1"/>
          <w:sz w:val="34"/>
          <w:szCs w:val="34"/>
          <w:u w:val="single"/>
        </w:rPr>
        <w:drawing>
          <wp:inline distB="114300" distT="114300" distL="114300" distR="114300">
            <wp:extent cx="5943600" cy="2679700"/>
            <wp:effectExtent b="0" l="0" r="0" t="0"/>
            <wp:docPr id="23"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2679700"/>
                    </a:xfrm>
                    <a:prstGeom prst="rect"/>
                    <a:ln/>
                  </pic:spPr>
                </pic:pic>
              </a:graphicData>
            </a:graphic>
          </wp:inline>
        </w:drawing>
      </w:r>
      <w:r w:rsidDel="00000000" w:rsidR="00000000" w:rsidRPr="00000000">
        <w:rPr>
          <w:b w:val="1"/>
          <w:sz w:val="34"/>
          <w:szCs w:val="34"/>
          <w:u w:val="single"/>
        </w:rPr>
        <w:drawing>
          <wp:inline distB="114300" distT="114300" distL="114300" distR="114300">
            <wp:extent cx="3756091" cy="3786188"/>
            <wp:effectExtent b="0" l="0" r="0" t="0"/>
            <wp:docPr id="22"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3756091" cy="3786188"/>
                    </a:xfrm>
                    <a:prstGeom prst="rect"/>
                    <a:ln/>
                  </pic:spPr>
                </pic:pic>
              </a:graphicData>
            </a:graphic>
          </wp:inline>
        </w:drawing>
      </w:r>
      <w:r w:rsidDel="00000000" w:rsidR="00000000" w:rsidRPr="00000000">
        <w:rPr>
          <w:b w:val="1"/>
          <w:sz w:val="34"/>
          <w:szCs w:val="34"/>
          <w:u w:val="single"/>
        </w:rPr>
        <w:drawing>
          <wp:inline distB="114300" distT="114300" distL="114300" distR="114300">
            <wp:extent cx="5132048" cy="4186238"/>
            <wp:effectExtent b="0" l="0" r="0" t="0"/>
            <wp:docPr id="6"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132048" cy="4186238"/>
                    </a:xfrm>
                    <a:prstGeom prst="rect"/>
                    <a:ln/>
                  </pic:spPr>
                </pic:pic>
              </a:graphicData>
            </a:graphic>
          </wp:inline>
        </w:drawing>
      </w:r>
      <w:r w:rsidDel="00000000" w:rsidR="00000000" w:rsidRPr="00000000">
        <w:rPr>
          <w:b w:val="1"/>
          <w:sz w:val="34"/>
          <w:szCs w:val="34"/>
          <w:u w:val="single"/>
        </w:rPr>
        <w:drawing>
          <wp:inline distB="114300" distT="114300" distL="114300" distR="114300">
            <wp:extent cx="5281613" cy="854876"/>
            <wp:effectExtent b="0" l="0" r="0" t="0"/>
            <wp:docPr id="7"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281613" cy="854876"/>
                    </a:xfrm>
                    <a:prstGeom prst="rect"/>
                    <a:ln/>
                  </pic:spPr>
                </pic:pic>
              </a:graphicData>
            </a:graphic>
          </wp:inline>
        </w:drawing>
      </w:r>
      <w:r w:rsidDel="00000000" w:rsidR="00000000" w:rsidRPr="00000000">
        <w:rPr>
          <w:b w:val="1"/>
          <w:sz w:val="34"/>
          <w:szCs w:val="34"/>
          <w:u w:val="single"/>
        </w:rPr>
        <w:drawing>
          <wp:inline distB="114300" distT="114300" distL="114300" distR="114300">
            <wp:extent cx="3328988" cy="3155438"/>
            <wp:effectExtent b="0" l="0" r="0" t="0"/>
            <wp:docPr id="15"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3328988" cy="3155438"/>
                    </a:xfrm>
                    <a:prstGeom prst="rect"/>
                    <a:ln/>
                  </pic:spPr>
                </pic:pic>
              </a:graphicData>
            </a:graphic>
          </wp:inline>
        </w:drawing>
      </w:r>
      <w:r w:rsidDel="00000000" w:rsidR="00000000" w:rsidRPr="00000000">
        <w:rPr>
          <w:b w:val="1"/>
          <w:sz w:val="34"/>
          <w:szCs w:val="34"/>
          <w:u w:val="single"/>
        </w:rPr>
        <w:drawing>
          <wp:inline distB="114300" distT="114300" distL="114300" distR="114300">
            <wp:extent cx="3334086" cy="3160271"/>
            <wp:effectExtent b="0" l="0" r="0" t="0"/>
            <wp:docPr id="10"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3334086" cy="3160271"/>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b w:val="1"/>
          <w:sz w:val="34"/>
          <w:szCs w:val="34"/>
          <w:u w:val="single"/>
        </w:rPr>
      </w:pPr>
      <w:r w:rsidDel="00000000" w:rsidR="00000000" w:rsidRPr="00000000">
        <w:rPr>
          <w:rtl w:val="0"/>
        </w:rPr>
      </w:r>
    </w:p>
    <w:p w:rsidR="00000000" w:rsidDel="00000000" w:rsidP="00000000" w:rsidRDefault="00000000" w:rsidRPr="00000000" w14:paraId="00000017">
      <w:pPr>
        <w:rPr>
          <w:sz w:val="28"/>
          <w:szCs w:val="28"/>
        </w:rPr>
      </w:pPr>
      <w:r w:rsidDel="00000000" w:rsidR="00000000" w:rsidRPr="00000000">
        <w:rPr>
          <w:sz w:val="28"/>
          <w:szCs w:val="28"/>
          <w:rtl w:val="0"/>
        </w:rPr>
        <w:t xml:space="preserve">Short note explaining whether SIFT can handle such a devious disguise.</w:t>
      </w:r>
    </w:p>
    <w:p w:rsidR="00000000" w:rsidDel="00000000" w:rsidP="00000000" w:rsidRDefault="00000000" w:rsidRPr="00000000" w14:paraId="00000018">
      <w:pPr>
        <w:rPr>
          <w:sz w:val="28"/>
          <w:szCs w:val="28"/>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SIFT identifies keypoints based on texture and shape, not object recognition, so it may match similar features between a cat and a dog, even if they are different objects.  It doesn’t "understand" the images and relies purely on geometric similarities. For true object recognition, more advanced models like CNNs are needed to detect object precisely.</w:t>
      </w:r>
    </w:p>
    <w:p w:rsidR="00000000" w:rsidDel="00000000" w:rsidP="00000000" w:rsidRDefault="00000000" w:rsidRPr="00000000" w14:paraId="0000001A">
      <w:pPr>
        <w:rPr>
          <w:sz w:val="28"/>
          <w:szCs w:val="28"/>
        </w:rPr>
      </w:pPr>
      <w:r w:rsidDel="00000000" w:rsidR="00000000" w:rsidRPr="00000000">
        <w:rPr>
          <w:rtl w:val="0"/>
        </w:rPr>
      </w:r>
    </w:p>
    <w:p w:rsidR="00000000" w:rsidDel="00000000" w:rsidP="00000000" w:rsidRDefault="00000000" w:rsidRPr="00000000" w14:paraId="0000001B">
      <w:pPr>
        <w:jc w:val="center"/>
        <w:rPr>
          <w:b w:val="1"/>
          <w:sz w:val="28"/>
          <w:szCs w:val="28"/>
          <w:u w:val="single"/>
        </w:rPr>
      </w:pPr>
      <w:r w:rsidDel="00000000" w:rsidR="00000000" w:rsidRPr="00000000">
        <w:rPr>
          <w:b w:val="1"/>
          <w:sz w:val="28"/>
          <w:szCs w:val="28"/>
          <w:u w:val="single"/>
          <w:rtl w:val="0"/>
        </w:rPr>
        <w:t xml:space="preserve">Question-03</w:t>
      </w:r>
    </w:p>
    <w:p w:rsidR="00000000" w:rsidDel="00000000" w:rsidP="00000000" w:rsidRDefault="00000000" w:rsidRPr="00000000" w14:paraId="0000001C">
      <w:pPr>
        <w:jc w:val="center"/>
        <w:rPr>
          <w:b w:val="1"/>
          <w:sz w:val="28"/>
          <w:szCs w:val="28"/>
          <w:u w:val="single"/>
        </w:rPr>
      </w:pPr>
      <w:r w:rsidDel="00000000" w:rsidR="00000000" w:rsidRPr="00000000">
        <w:rPr>
          <w:rtl w:val="0"/>
        </w:rPr>
      </w:r>
    </w:p>
    <w:p w:rsidR="00000000" w:rsidDel="00000000" w:rsidP="00000000" w:rsidRDefault="00000000" w:rsidRPr="00000000" w14:paraId="0000001D">
      <w:pPr>
        <w:jc w:val="left"/>
        <w:rPr>
          <w:b w:val="1"/>
          <w:sz w:val="24"/>
          <w:szCs w:val="24"/>
        </w:rPr>
      </w:pPr>
      <w:r w:rsidDel="00000000" w:rsidR="00000000" w:rsidRPr="00000000">
        <w:rPr>
          <w:b w:val="1"/>
          <w:sz w:val="24"/>
          <w:szCs w:val="24"/>
          <w:rtl w:val="0"/>
        </w:rPr>
        <w:t xml:space="preserve"> Discuss the role of each layer in the architecture and why VGG-16 uses small filters (3×3).</w:t>
      </w:r>
    </w:p>
    <w:p w:rsidR="00000000" w:rsidDel="00000000" w:rsidP="00000000" w:rsidRDefault="00000000" w:rsidRPr="00000000" w14:paraId="0000001E">
      <w:pPr>
        <w:jc w:val="left"/>
        <w:rPr>
          <w:b w:val="1"/>
          <w:sz w:val="28"/>
          <w:szCs w:val="28"/>
          <w:u w:val="single"/>
        </w:rPr>
      </w:pPr>
      <w:r w:rsidDel="00000000" w:rsidR="00000000" w:rsidRPr="00000000">
        <w:rPr>
          <w:b w:val="1"/>
          <w:sz w:val="28"/>
          <w:szCs w:val="28"/>
          <w:u w:val="single"/>
          <w:rtl w:val="0"/>
        </w:rPr>
        <w:t xml:space="preserve">Answer:</w:t>
      </w:r>
    </w:p>
    <w:p w:rsidR="00000000" w:rsidDel="00000000" w:rsidP="00000000" w:rsidRDefault="00000000" w:rsidRPr="00000000" w14:paraId="0000001F">
      <w:pPr>
        <w:rPr>
          <w:sz w:val="24"/>
          <w:szCs w:val="24"/>
        </w:rPr>
      </w:pPr>
      <w:r w:rsidDel="00000000" w:rsidR="00000000" w:rsidRPr="00000000">
        <w:rPr>
          <w:sz w:val="24"/>
          <w:szCs w:val="24"/>
          <w:rtl w:val="0"/>
        </w:rPr>
        <w:t xml:space="preserve">VGG-16 is a deep learning model with a total of 16 layers. It has 13 convolutional layers grouped into five blocks, each extracting features from images. The first two blocks have 2 convolutional layers each, while the last three blocks have 3 convolutional layers each. These layers detect patterns like edges, textures, and objects. After feature extraction, 3 fully connected layers classify the images into categories. The design is simple yet powerful, with small 3×3 filters for efficiency and depth. This structure helps VGG-16 achieve excellent performance in image recognition tasks.</w:t>
      </w:r>
      <w:r w:rsidDel="00000000" w:rsidR="00000000" w:rsidRPr="00000000">
        <w:rPr>
          <w:sz w:val="24"/>
          <w:szCs w:val="24"/>
        </w:rPr>
        <w:drawing>
          <wp:inline distB="114300" distT="114300" distL="114300" distR="114300">
            <wp:extent cx="6390931" cy="3686389"/>
            <wp:effectExtent b="0" l="0" r="0" t="0"/>
            <wp:docPr id="8"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6390931" cy="3686389"/>
                    </a:xfrm>
                    <a:prstGeom prst="rect"/>
                    <a:ln/>
                  </pic:spPr>
                </pic:pic>
              </a:graphicData>
            </a:graphic>
          </wp:inline>
        </w:drawing>
      </w:r>
      <w:r w:rsidDel="00000000" w:rsidR="00000000" w:rsidRPr="00000000">
        <w:rPr>
          <w:sz w:val="24"/>
          <w:szCs w:val="24"/>
        </w:rPr>
        <w:drawing>
          <wp:inline distB="114300" distT="114300" distL="114300" distR="114300">
            <wp:extent cx="5943600" cy="3746500"/>
            <wp:effectExtent b="0" l="0" r="0" t="0"/>
            <wp:docPr id="2"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3746500"/>
                    </a:xfrm>
                    <a:prstGeom prst="rect"/>
                    <a:ln/>
                  </pic:spPr>
                </pic:pic>
              </a:graphicData>
            </a:graphic>
          </wp:inline>
        </w:drawing>
      </w:r>
      <w:r w:rsidDel="00000000" w:rsidR="00000000" w:rsidRPr="00000000">
        <w:rPr>
          <w:sz w:val="24"/>
          <w:szCs w:val="24"/>
        </w:rPr>
        <w:drawing>
          <wp:inline distB="114300" distT="114300" distL="114300" distR="114300">
            <wp:extent cx="5943600" cy="3746500"/>
            <wp:effectExtent b="0" l="0" r="0" t="0"/>
            <wp:docPr id="24"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43600" cy="3746500"/>
                    </a:xfrm>
                    <a:prstGeom prst="rect"/>
                    <a:ln/>
                  </pic:spPr>
                </pic:pic>
              </a:graphicData>
            </a:graphic>
          </wp:inline>
        </w:drawing>
      </w:r>
      <w:r w:rsidDel="00000000" w:rsidR="00000000" w:rsidRPr="00000000">
        <w:rPr>
          <w:sz w:val="24"/>
          <w:szCs w:val="24"/>
        </w:rPr>
        <w:drawing>
          <wp:inline distB="114300" distT="114300" distL="114300" distR="114300">
            <wp:extent cx="4866323" cy="3119438"/>
            <wp:effectExtent b="0" l="0" r="0" t="0"/>
            <wp:docPr id="4"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4866323" cy="3119438"/>
                    </a:xfrm>
                    <a:prstGeom prst="rect"/>
                    <a:ln/>
                  </pic:spPr>
                </pic:pic>
              </a:graphicData>
            </a:graphic>
          </wp:inline>
        </w:drawing>
      </w:r>
      <w:r w:rsidDel="00000000" w:rsidR="00000000" w:rsidRPr="00000000">
        <w:rPr>
          <w:sz w:val="24"/>
          <w:szCs w:val="24"/>
        </w:rPr>
        <w:drawing>
          <wp:inline distB="114300" distT="114300" distL="114300" distR="114300">
            <wp:extent cx="4433888" cy="2232304"/>
            <wp:effectExtent b="0" l="0" r="0" t="0"/>
            <wp:docPr id="3"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4433888" cy="2232304"/>
                    </a:xfrm>
                    <a:prstGeom prst="rect"/>
                    <a:ln/>
                  </pic:spPr>
                </pic:pic>
              </a:graphicData>
            </a:graphic>
          </wp:inline>
        </w:drawing>
      </w:r>
      <w:r w:rsidDel="00000000" w:rsidR="00000000" w:rsidRPr="00000000">
        <w:rPr>
          <w:sz w:val="24"/>
          <w:szCs w:val="24"/>
        </w:rPr>
        <w:drawing>
          <wp:inline distB="114300" distT="114300" distL="114300" distR="114300">
            <wp:extent cx="5214858" cy="2592698"/>
            <wp:effectExtent b="0" l="0" r="0" t="0"/>
            <wp:docPr id="19"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214858" cy="2592698"/>
                    </a:xfrm>
                    <a:prstGeom prst="rect"/>
                    <a:ln/>
                  </pic:spPr>
                </pic:pic>
              </a:graphicData>
            </a:graphic>
          </wp:inline>
        </w:drawing>
      </w:r>
      <w:r w:rsidDel="00000000" w:rsidR="00000000" w:rsidRPr="00000000">
        <w:rPr>
          <w:sz w:val="24"/>
          <w:szCs w:val="24"/>
        </w:rPr>
        <w:drawing>
          <wp:inline distB="114300" distT="114300" distL="114300" distR="114300">
            <wp:extent cx="6293954" cy="2185988"/>
            <wp:effectExtent b="0" l="0" r="0" t="0"/>
            <wp:docPr id="21"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6293954" cy="2185988"/>
                    </a:xfrm>
                    <a:prstGeom prst="rect"/>
                    <a:ln/>
                  </pic:spPr>
                </pic:pic>
              </a:graphicData>
            </a:graphic>
          </wp:inline>
        </w:drawing>
      </w:r>
      <w:r w:rsidDel="00000000" w:rsidR="00000000" w:rsidRPr="00000000">
        <w:rPr>
          <w:sz w:val="24"/>
          <w:szCs w:val="24"/>
        </w:rPr>
        <w:drawing>
          <wp:inline distB="114300" distT="114300" distL="114300" distR="114300">
            <wp:extent cx="5190696" cy="3851430"/>
            <wp:effectExtent b="0" l="0" r="0" t="0"/>
            <wp:docPr id="13"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190696" cy="385143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left"/>
        <w:rPr>
          <w:b w:val="1"/>
          <w:sz w:val="28"/>
          <w:szCs w:val="28"/>
          <w:u w:val="single"/>
        </w:rPr>
      </w:pPr>
      <w:r w:rsidDel="00000000" w:rsidR="00000000" w:rsidRPr="00000000">
        <w:rPr>
          <w:rtl w:val="0"/>
        </w:rPr>
      </w:r>
    </w:p>
    <w:p w:rsidR="00000000" w:rsidDel="00000000" w:rsidP="00000000" w:rsidRDefault="00000000" w:rsidRPr="00000000" w14:paraId="00000021">
      <w:pPr>
        <w:rPr>
          <w:b w:val="1"/>
          <w:sz w:val="34"/>
          <w:szCs w:val="34"/>
          <w:u w:val="single"/>
        </w:rPr>
      </w:pPr>
      <w:r w:rsidDel="00000000" w:rsidR="00000000" w:rsidRPr="00000000">
        <w:rPr>
          <w:rtl w:val="0"/>
        </w:rPr>
      </w:r>
    </w:p>
    <w:p w:rsidR="00000000" w:rsidDel="00000000" w:rsidP="00000000" w:rsidRDefault="00000000" w:rsidRPr="00000000" w14:paraId="00000022">
      <w:pPr>
        <w:rPr>
          <w:b w:val="1"/>
          <w:sz w:val="34"/>
          <w:szCs w:val="34"/>
          <w:u w:val="single"/>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21.png"/><Relationship Id="rId21" Type="http://schemas.openxmlformats.org/officeDocument/2006/relationships/image" Target="media/image5.png"/><Relationship Id="rId24" Type="http://schemas.openxmlformats.org/officeDocument/2006/relationships/image" Target="media/image1.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6.png"/><Relationship Id="rId28" Type="http://schemas.openxmlformats.org/officeDocument/2006/relationships/image" Target="media/image12.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3.png"/><Relationship Id="rId7" Type="http://schemas.openxmlformats.org/officeDocument/2006/relationships/image" Target="media/image13.png"/><Relationship Id="rId8" Type="http://schemas.openxmlformats.org/officeDocument/2006/relationships/image" Target="media/image9.png"/><Relationship Id="rId31" Type="http://schemas.openxmlformats.org/officeDocument/2006/relationships/image" Target="media/image17.png"/><Relationship Id="rId30" Type="http://schemas.openxmlformats.org/officeDocument/2006/relationships/image" Target="media/image18.png"/><Relationship Id="rId11" Type="http://schemas.openxmlformats.org/officeDocument/2006/relationships/image" Target="media/image22.png"/><Relationship Id="rId10" Type="http://schemas.openxmlformats.org/officeDocument/2006/relationships/image" Target="media/image4.png"/><Relationship Id="rId13" Type="http://schemas.openxmlformats.org/officeDocument/2006/relationships/image" Target="media/image7.png"/><Relationship Id="rId12" Type="http://schemas.openxmlformats.org/officeDocument/2006/relationships/image" Target="media/image24.png"/><Relationship Id="rId15" Type="http://schemas.openxmlformats.org/officeDocument/2006/relationships/image" Target="media/image2.png"/><Relationship Id="rId14" Type="http://schemas.openxmlformats.org/officeDocument/2006/relationships/image" Target="media/image16.png"/><Relationship Id="rId17" Type="http://schemas.openxmlformats.org/officeDocument/2006/relationships/image" Target="media/image26.png"/><Relationship Id="rId16" Type="http://schemas.openxmlformats.org/officeDocument/2006/relationships/image" Target="media/image15.png"/><Relationship Id="rId19" Type="http://schemas.openxmlformats.org/officeDocument/2006/relationships/image" Target="media/image25.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